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Lines="0" w:afterLines="0" w:line="400" w:lineRule="exact"/>
        <w:ind w:left="0" w:firstLine="0"/>
        <w:jc w:val="center"/>
        <w:rPr>
          <w:rFonts w:cs="宋体" w:asciiTheme="minorEastAsia" w:hAnsiTheme="minorEastAsia" w:eastAsiaTheme="minorEastAsia"/>
          <w:b/>
          <w:bCs/>
          <w:kern w:val="0"/>
          <w:sz w:val="32"/>
          <w:szCs w:val="32"/>
        </w:rPr>
      </w:pPr>
      <w:r>
        <w:rPr>
          <w:rFonts w:hint="eastAsia" w:cs="宋体" w:asciiTheme="minorEastAsia" w:hAnsiTheme="minorEastAsia" w:eastAsiaTheme="minorEastAsia"/>
          <w:b/>
          <w:bCs/>
          <w:kern w:val="0"/>
          <w:sz w:val="32"/>
          <w:szCs w:val="32"/>
        </w:rPr>
        <w:t>四川大学</w:t>
      </w:r>
      <w:r>
        <w:rPr>
          <w:rFonts w:hint="eastAsia" w:cs="宋体" w:asciiTheme="minorEastAsia" w:hAnsiTheme="minorEastAsia" w:eastAsiaTheme="minorEastAsia"/>
          <w:b/>
          <w:bCs/>
          <w:kern w:val="0"/>
          <w:sz w:val="32"/>
          <w:szCs w:val="32"/>
          <w:lang w:eastAsia="zh-CN"/>
        </w:rPr>
        <w:t>电子信息</w:t>
      </w:r>
      <w:r>
        <w:rPr>
          <w:rFonts w:hint="eastAsia" w:cs="宋体" w:asciiTheme="minorEastAsia" w:hAnsiTheme="minorEastAsia" w:eastAsiaTheme="minorEastAsia"/>
          <w:b/>
          <w:bCs/>
          <w:kern w:val="0"/>
          <w:sz w:val="32"/>
          <w:szCs w:val="32"/>
        </w:rPr>
        <w:t>学院</w:t>
      </w:r>
    </w:p>
    <w:p>
      <w:pPr>
        <w:spacing w:beforeLines="0" w:afterLines="0" w:line="400" w:lineRule="exact"/>
        <w:ind w:left="0" w:firstLine="0"/>
        <w:jc w:val="center"/>
        <w:rPr>
          <w:rFonts w:cs="宋体" w:asciiTheme="minorEastAsia" w:hAnsiTheme="minorEastAsia" w:eastAsiaTheme="minorEastAsia"/>
          <w:b/>
          <w:bCs/>
          <w:kern w:val="0"/>
          <w:sz w:val="32"/>
          <w:szCs w:val="32"/>
        </w:rPr>
      </w:pPr>
      <w:r>
        <w:rPr>
          <w:rFonts w:cs="宋体" w:asciiTheme="minorEastAsia" w:hAnsiTheme="minorEastAsia" w:eastAsiaTheme="minorEastAsia"/>
          <w:b/>
          <w:bCs/>
          <w:kern w:val="0"/>
          <w:sz w:val="32"/>
          <w:szCs w:val="32"/>
        </w:rPr>
        <w:t>2015</w:t>
      </w:r>
      <w:r>
        <w:rPr>
          <w:rFonts w:hint="eastAsia" w:cs="宋体" w:asciiTheme="minorEastAsia" w:hAnsiTheme="minorEastAsia" w:eastAsiaTheme="minorEastAsia"/>
          <w:b/>
          <w:bCs/>
          <w:kern w:val="0"/>
          <w:sz w:val="32"/>
          <w:szCs w:val="32"/>
        </w:rPr>
        <w:t>年在职人员攻读硕士专业学位全国联考复试通知</w:t>
      </w:r>
    </w:p>
    <w:p>
      <w:pPr>
        <w:spacing w:beforeLines="0" w:afterLines="0" w:line="400" w:lineRule="exact"/>
        <w:ind w:left="0" w:firstLine="0"/>
        <w:jc w:val="left"/>
        <w:rPr>
          <w:rFonts w:cs="宋体" w:asciiTheme="minorEastAsia" w:hAnsiTheme="minorEastAsia" w:eastAsiaTheme="minorEastAsia"/>
          <w:b/>
          <w:bCs/>
          <w:kern w:val="0"/>
          <w:szCs w:val="21"/>
        </w:rPr>
      </w:pPr>
    </w:p>
    <w:p>
      <w:pPr>
        <w:spacing w:beforeLines="0" w:afterLines="0" w:line="400" w:lineRule="exact"/>
        <w:ind w:left="0"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根据</w:t>
      </w:r>
      <w:r>
        <w:rPr>
          <w:rFonts w:hint="eastAsia" w:asciiTheme="minorEastAsia" w:hAnsiTheme="minorEastAsia" w:eastAsiaTheme="minorEastAsia"/>
          <w:sz w:val="24"/>
          <w:szCs w:val="24"/>
        </w:rPr>
        <w:t>《四川大学在职人员攻读硕士专业学位全国联考复试录取工作要求》的</w:t>
      </w:r>
      <w:r>
        <w:rPr>
          <w:rFonts w:hint="eastAsia" w:cs="宋体" w:asciiTheme="minorEastAsia" w:hAnsiTheme="minorEastAsia" w:eastAsiaTheme="minorEastAsia"/>
          <w:kern w:val="0"/>
          <w:sz w:val="24"/>
          <w:szCs w:val="24"/>
        </w:rPr>
        <w:t>有关规定，</w:t>
      </w:r>
      <w:r>
        <w:rPr>
          <w:rFonts w:cs="宋体" w:asciiTheme="minorEastAsia" w:hAnsiTheme="minorEastAsia" w:eastAsiaTheme="minorEastAsia"/>
          <w:kern w:val="0"/>
          <w:sz w:val="24"/>
          <w:szCs w:val="24"/>
        </w:rPr>
        <w:t xml:space="preserve"> 2015</w:t>
      </w:r>
      <w:r>
        <w:rPr>
          <w:rFonts w:hint="eastAsia" w:cs="宋体" w:asciiTheme="minorEastAsia" w:hAnsiTheme="minorEastAsia" w:eastAsiaTheme="minorEastAsia"/>
          <w:kern w:val="0"/>
          <w:sz w:val="24"/>
          <w:szCs w:val="24"/>
        </w:rPr>
        <w:t>年我院硕士研究生招生复试安排如下：</w:t>
      </w:r>
    </w:p>
    <w:p>
      <w:pPr>
        <w:spacing w:beforeLines="0" w:afterLines="0" w:line="400" w:lineRule="exact"/>
        <w:ind w:left="427" w:leftChars="4" w:hanging="419" w:hangingChars="174"/>
        <w:jc w:val="left"/>
        <w:rPr>
          <w:rFonts w:cs="宋体" w:asciiTheme="minorEastAsia" w:hAnsiTheme="minorEastAsia" w:eastAsiaTheme="minorEastAsia"/>
          <w:b/>
          <w:kern w:val="0"/>
          <w:sz w:val="24"/>
          <w:szCs w:val="24"/>
        </w:rPr>
      </w:pPr>
    </w:p>
    <w:p>
      <w:pPr>
        <w:spacing w:beforeLines="0" w:afterLines="0" w:line="400" w:lineRule="exact"/>
        <w:ind w:left="427" w:leftChars="4" w:hanging="419" w:hangingChars="174"/>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一、复试安排：</w:t>
      </w:r>
    </w:p>
    <w:p>
      <w:pPr>
        <w:spacing w:beforeLines="0" w:afterLines="0" w:line="400" w:lineRule="exact"/>
        <w:ind w:left="435" w:leftChars="207" w:firstLine="118" w:firstLineChars="49"/>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1</w:t>
      </w:r>
      <w:r>
        <w:rPr>
          <w:rFonts w:cs="宋体" w:asciiTheme="minorEastAsia" w:hAnsiTheme="minorEastAsia" w:eastAsiaTheme="minorEastAsia"/>
          <w:b/>
          <w:kern w:val="0"/>
          <w:sz w:val="24"/>
          <w:szCs w:val="24"/>
        </w:rPr>
        <w:t>.</w:t>
      </w:r>
      <w:r>
        <w:rPr>
          <w:rFonts w:hint="eastAsia" w:cs="宋体" w:asciiTheme="minorEastAsia" w:hAnsiTheme="minorEastAsia" w:eastAsiaTheme="minorEastAsia"/>
          <w:b/>
          <w:kern w:val="0"/>
          <w:sz w:val="24"/>
          <w:szCs w:val="24"/>
        </w:rPr>
        <w:t>课程笔试：</w:t>
      </w:r>
    </w:p>
    <w:p>
      <w:pPr>
        <w:spacing w:beforeLines="0" w:afterLines="0" w:line="400" w:lineRule="exact"/>
        <w:ind w:leftChars="200" w:firstLine="120" w:firstLineChars="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笔试时间：</w:t>
      </w:r>
      <w:r>
        <w:rPr>
          <w:rFonts w:hint="eastAsia" w:cs="宋体" w:asciiTheme="minorEastAsia" w:hAnsiTheme="minorEastAsia" w:eastAsiaTheme="minorEastAsia"/>
          <w:kern w:val="0"/>
          <w:sz w:val="24"/>
          <w:szCs w:val="24"/>
          <w:lang w:val="en-US" w:eastAsia="zh-CN"/>
        </w:rPr>
        <w:t>2016年1月9日上午8:30-11:30</w:t>
      </w:r>
    </w:p>
    <w:p>
      <w:pPr>
        <w:spacing w:beforeLines="0" w:afterLines="0" w:line="400" w:lineRule="exact"/>
        <w:ind w:leftChars="200" w:firstLine="120" w:firstLineChars="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笔试地点</w:t>
      </w:r>
      <w:r>
        <w:rPr>
          <w:rFonts w:hint="eastAsia" w:cs="宋体" w:asciiTheme="minorEastAsia" w:hAnsiTheme="minorEastAsia" w:eastAsiaTheme="minorEastAsia"/>
          <w:kern w:val="0"/>
          <w:sz w:val="24"/>
          <w:szCs w:val="24"/>
          <w:lang w:eastAsia="zh-CN"/>
        </w:rPr>
        <w:t>：四川大学望江校区研究生院教学楼，具体考试教室见研究生院教学楼前海报</w:t>
      </w:r>
    </w:p>
    <w:p>
      <w:pPr>
        <w:spacing w:beforeLines="0" w:afterLines="0" w:line="400" w:lineRule="exact"/>
        <w:ind w:leftChars="200" w:firstLine="120" w:firstLineChars="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笔试形式：闭卷考试</w:t>
      </w:r>
    </w:p>
    <w:p>
      <w:pPr>
        <w:spacing w:beforeLines="0" w:afterLines="0" w:line="400" w:lineRule="exact"/>
        <w:ind w:leftChars="200" w:firstLine="120" w:firstLineChars="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笔试科目：</w:t>
      </w:r>
      <w:r>
        <w:rPr>
          <w:rFonts w:hint="eastAsia" w:cs="宋体" w:asciiTheme="minorEastAsia" w:hAnsiTheme="minorEastAsia" w:eastAsiaTheme="minorEastAsia"/>
          <w:kern w:val="0"/>
          <w:sz w:val="24"/>
          <w:szCs w:val="24"/>
          <w:lang w:eastAsia="zh-CN"/>
        </w:rPr>
        <w:t>电路分析</w:t>
      </w:r>
    </w:p>
    <w:p>
      <w:pPr>
        <w:spacing w:beforeLines="0" w:afterLines="0" w:line="400" w:lineRule="exact"/>
        <w:ind w:left="0"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注意事项：笔试时需出示准考证和身份证，</w:t>
      </w:r>
      <w:r>
        <w:rPr>
          <w:rFonts w:hint="eastAsia" w:asciiTheme="minorEastAsia" w:hAnsiTheme="minorEastAsia" w:eastAsiaTheme="minorEastAsia"/>
          <w:sz w:val="24"/>
          <w:szCs w:val="24"/>
        </w:rPr>
        <w:t>如“准考证”遗失，凭下载的《资格审查表》应试。</w:t>
      </w:r>
    </w:p>
    <w:p>
      <w:pPr>
        <w:spacing w:beforeLines="0" w:afterLines="0" w:line="400" w:lineRule="exact"/>
        <w:ind w:left="418" w:leftChars="199" w:firstLine="118" w:firstLineChars="49"/>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2</w:t>
      </w:r>
      <w:r>
        <w:rPr>
          <w:rFonts w:cs="宋体" w:asciiTheme="minorEastAsia" w:hAnsiTheme="minorEastAsia" w:eastAsiaTheme="minorEastAsia"/>
          <w:b/>
          <w:kern w:val="0"/>
          <w:sz w:val="24"/>
          <w:szCs w:val="24"/>
        </w:rPr>
        <w:t>.</w:t>
      </w:r>
      <w:r>
        <w:rPr>
          <w:rFonts w:hint="eastAsia" w:cs="宋体" w:asciiTheme="minorEastAsia" w:hAnsiTheme="minorEastAsia" w:eastAsiaTheme="minorEastAsia"/>
          <w:b/>
          <w:kern w:val="0"/>
          <w:sz w:val="24"/>
          <w:szCs w:val="24"/>
        </w:rPr>
        <w:t>面试：</w:t>
      </w:r>
    </w:p>
    <w:p>
      <w:pPr>
        <w:spacing w:beforeLines="0" w:afterLines="0" w:line="400" w:lineRule="exact"/>
        <w:ind w:leftChars="200" w:firstLine="120" w:firstLineChars="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面试时间：</w:t>
      </w:r>
      <w:r>
        <w:rPr>
          <w:rFonts w:hint="eastAsia" w:cs="宋体" w:asciiTheme="minorEastAsia" w:hAnsiTheme="minorEastAsia" w:eastAsiaTheme="minorEastAsia"/>
          <w:kern w:val="0"/>
          <w:sz w:val="24"/>
          <w:szCs w:val="24"/>
          <w:lang w:val="en-US" w:eastAsia="zh-CN"/>
        </w:rPr>
        <w:t>2016年1月9日下午1:30-4：30</w:t>
      </w:r>
    </w:p>
    <w:p>
      <w:pPr>
        <w:spacing w:beforeLines="0" w:afterLines="0" w:line="400" w:lineRule="exact"/>
        <w:ind w:leftChars="200" w:firstLine="120" w:firstLineChars="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面试地点：</w:t>
      </w:r>
      <w:r>
        <w:rPr>
          <w:rFonts w:hint="eastAsia" w:cs="宋体" w:asciiTheme="minorEastAsia" w:hAnsiTheme="minorEastAsia" w:eastAsiaTheme="minorEastAsia"/>
          <w:kern w:val="0"/>
          <w:sz w:val="24"/>
          <w:szCs w:val="24"/>
          <w:lang w:eastAsia="zh-CN"/>
        </w:rPr>
        <w:t>四川大学望江校区基础教学楼</w:t>
      </w:r>
      <w:r>
        <w:rPr>
          <w:rFonts w:hint="eastAsia" w:cs="宋体" w:asciiTheme="minorEastAsia" w:hAnsiTheme="minorEastAsia" w:eastAsiaTheme="minorEastAsia"/>
          <w:kern w:val="0"/>
          <w:sz w:val="24"/>
          <w:szCs w:val="24"/>
          <w:lang w:val="en-US" w:eastAsia="zh-CN"/>
        </w:rPr>
        <w:t>A座110会议室</w:t>
      </w:r>
    </w:p>
    <w:p>
      <w:pPr>
        <w:spacing w:beforeLines="0" w:afterLines="0" w:line="400" w:lineRule="exact"/>
        <w:ind w:left="0" w:firstLine="960" w:firstLineChars="400"/>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xml:space="preserve"> </w:t>
      </w:r>
    </w:p>
    <w:p>
      <w:pPr>
        <w:spacing w:beforeLines="0" w:afterLines="0" w:line="400" w:lineRule="exact"/>
        <w:ind w:left="419" w:hanging="419" w:hangingChars="174"/>
        <w:rPr>
          <w:b/>
          <w:sz w:val="24"/>
          <w:szCs w:val="24"/>
        </w:rPr>
      </w:pPr>
      <w:r>
        <w:rPr>
          <w:rFonts w:hint="eastAsia"/>
          <w:b/>
          <w:sz w:val="24"/>
          <w:szCs w:val="24"/>
        </w:rPr>
        <w:t>二、复试方式</w:t>
      </w:r>
    </w:p>
    <w:p>
      <w:pPr>
        <w:spacing w:beforeLines="0" w:afterLines="0" w:line="400" w:lineRule="exact"/>
        <w:ind w:left="0" w:firstLine="480" w:firstLineChars="200"/>
        <w:rPr>
          <w:sz w:val="24"/>
          <w:szCs w:val="24"/>
        </w:rPr>
      </w:pPr>
      <w:r>
        <w:rPr>
          <w:rFonts w:hint="eastAsia"/>
          <w:sz w:val="24"/>
          <w:szCs w:val="24"/>
        </w:rPr>
        <w:t>复试采用差额复试，考生入学考试总成绩由联考成绩和课程考试成绩及面试成绩综合加权组成，即：联考成绩为60%，课程考试（专业课）为15%；面试为25%。课程考试和面试成绩不得低于50分，否则视为复试不合格，不予录取。</w:t>
      </w:r>
    </w:p>
    <w:p>
      <w:pPr>
        <w:spacing w:beforeLines="0" w:afterLines="0" w:line="400" w:lineRule="exact"/>
        <w:ind w:left="840" w:leftChars="200" w:hangingChars="175"/>
        <w:rPr>
          <w:sz w:val="24"/>
          <w:szCs w:val="24"/>
        </w:rPr>
      </w:pPr>
      <w:r>
        <w:rPr>
          <w:rFonts w:hint="eastAsia"/>
          <w:sz w:val="24"/>
          <w:szCs w:val="24"/>
        </w:rPr>
        <w:t>加权公式：总分</w:t>
      </w:r>
      <w:r>
        <w:rPr>
          <w:sz w:val="24"/>
          <w:szCs w:val="24"/>
        </w:rPr>
        <w:t>=</w:t>
      </w:r>
      <w:r>
        <w:rPr>
          <w:rFonts w:hint="eastAsia"/>
          <w:sz w:val="24"/>
          <w:szCs w:val="24"/>
        </w:rPr>
        <w:t>（GCT总成绩</w:t>
      </w:r>
      <w:r>
        <w:rPr>
          <w:sz w:val="24"/>
          <w:szCs w:val="24"/>
        </w:rPr>
        <w:t>/</w:t>
      </w:r>
      <w:r>
        <w:rPr>
          <w:rFonts w:hint="eastAsia"/>
          <w:sz w:val="24"/>
          <w:szCs w:val="24"/>
        </w:rPr>
        <w:t>4）×60</w:t>
      </w:r>
      <w:r>
        <w:rPr>
          <w:sz w:val="24"/>
          <w:szCs w:val="24"/>
        </w:rPr>
        <w:t>%+</w:t>
      </w:r>
      <w:r>
        <w:rPr>
          <w:rFonts w:hint="eastAsia"/>
          <w:sz w:val="24"/>
          <w:szCs w:val="24"/>
        </w:rPr>
        <w:t>课程考试×15</w:t>
      </w:r>
      <w:r>
        <w:rPr>
          <w:sz w:val="24"/>
          <w:szCs w:val="24"/>
        </w:rPr>
        <w:t>%</w:t>
      </w:r>
      <w:r>
        <w:rPr>
          <w:rFonts w:hint="eastAsia"/>
          <w:sz w:val="24"/>
          <w:szCs w:val="24"/>
        </w:rPr>
        <w:t>+面试成绩×25</w:t>
      </w:r>
      <w:r>
        <w:rPr>
          <w:sz w:val="24"/>
          <w:szCs w:val="24"/>
        </w:rPr>
        <w:t>%</w:t>
      </w:r>
    </w:p>
    <w:p>
      <w:pPr>
        <w:spacing w:beforeLines="0" w:afterLines="0" w:line="400" w:lineRule="exact"/>
        <w:ind w:left="0" w:firstLine="480" w:firstLineChars="200"/>
        <w:rPr>
          <w:sz w:val="24"/>
          <w:szCs w:val="24"/>
        </w:rPr>
      </w:pPr>
    </w:p>
    <w:p>
      <w:pPr>
        <w:spacing w:beforeLines="0" w:afterLines="0" w:line="400" w:lineRule="exact"/>
        <w:ind w:left="422" w:hanging="422" w:hangingChars="175"/>
        <w:rPr>
          <w:b/>
          <w:sz w:val="24"/>
          <w:szCs w:val="24"/>
        </w:rPr>
      </w:pPr>
      <w:r>
        <w:rPr>
          <w:rFonts w:hint="eastAsia"/>
          <w:b/>
          <w:sz w:val="24"/>
          <w:szCs w:val="24"/>
        </w:rPr>
        <w:t>三、资格审查</w:t>
      </w:r>
    </w:p>
    <w:p>
      <w:pPr>
        <w:spacing w:beforeLines="0" w:afterLines="0" w:line="400" w:lineRule="exact"/>
        <w:ind w:left="0" w:firstLine="480" w:firstLineChars="200"/>
        <w:rPr>
          <w:sz w:val="24"/>
          <w:szCs w:val="24"/>
        </w:rPr>
      </w:pPr>
      <w:r>
        <w:rPr>
          <w:rFonts w:hint="eastAsia"/>
          <w:sz w:val="24"/>
          <w:szCs w:val="24"/>
        </w:rPr>
        <w:t>1. 资格审查时间</w:t>
      </w:r>
    </w:p>
    <w:p>
      <w:pPr>
        <w:spacing w:beforeLines="0" w:afterLines="0" w:line="400" w:lineRule="exact"/>
        <w:ind w:left="0" w:firstLine="480" w:firstLineChars="200"/>
        <w:rPr>
          <w:sz w:val="24"/>
          <w:szCs w:val="24"/>
        </w:rPr>
      </w:pPr>
      <w:r>
        <w:rPr>
          <w:rFonts w:hint="eastAsia"/>
          <w:sz w:val="24"/>
          <w:szCs w:val="24"/>
        </w:rPr>
        <w:t>2016年1月10日在研究生教学楼3-126办公室进行，工作时间上午</w:t>
      </w:r>
      <w:r>
        <w:rPr>
          <w:sz w:val="24"/>
          <w:szCs w:val="24"/>
        </w:rPr>
        <w:t>9</w:t>
      </w:r>
      <w:r>
        <w:rPr>
          <w:rFonts w:hint="eastAsia"/>
          <w:sz w:val="24"/>
          <w:szCs w:val="24"/>
        </w:rPr>
        <w:t>：</w:t>
      </w:r>
      <w:r>
        <w:rPr>
          <w:sz w:val="24"/>
          <w:szCs w:val="24"/>
        </w:rPr>
        <w:t>00-11</w:t>
      </w:r>
      <w:r>
        <w:rPr>
          <w:rFonts w:hint="eastAsia"/>
          <w:sz w:val="24"/>
          <w:szCs w:val="24"/>
        </w:rPr>
        <w:t>：</w:t>
      </w:r>
      <w:r>
        <w:rPr>
          <w:sz w:val="24"/>
          <w:szCs w:val="24"/>
        </w:rPr>
        <w:t>30</w:t>
      </w:r>
      <w:r>
        <w:rPr>
          <w:rFonts w:hint="eastAsia"/>
          <w:sz w:val="24"/>
          <w:szCs w:val="24"/>
        </w:rPr>
        <w:t>，下午</w:t>
      </w:r>
      <w:r>
        <w:rPr>
          <w:sz w:val="24"/>
          <w:szCs w:val="24"/>
        </w:rPr>
        <w:t>1</w:t>
      </w:r>
      <w:r>
        <w:rPr>
          <w:rFonts w:hint="eastAsia"/>
          <w:sz w:val="24"/>
          <w:szCs w:val="24"/>
        </w:rPr>
        <w:t>：</w:t>
      </w:r>
      <w:r>
        <w:rPr>
          <w:sz w:val="24"/>
          <w:szCs w:val="24"/>
        </w:rPr>
        <w:t>30-5</w:t>
      </w:r>
      <w:r>
        <w:rPr>
          <w:rFonts w:hint="eastAsia"/>
          <w:sz w:val="24"/>
          <w:szCs w:val="24"/>
        </w:rPr>
        <w:t>：</w:t>
      </w:r>
      <w:r>
        <w:rPr>
          <w:sz w:val="24"/>
          <w:szCs w:val="24"/>
        </w:rPr>
        <w:t>00</w:t>
      </w:r>
      <w:r>
        <w:rPr>
          <w:rFonts w:hint="eastAsia"/>
          <w:sz w:val="24"/>
          <w:szCs w:val="24"/>
        </w:rPr>
        <w:t>，请通知考生务必按时前往审核，否则将影响正常录取。</w:t>
      </w:r>
    </w:p>
    <w:p>
      <w:pPr>
        <w:spacing w:beforeLines="0" w:afterLines="0" w:line="400" w:lineRule="exact"/>
        <w:ind w:left="0" w:firstLine="480" w:firstLineChars="200"/>
        <w:rPr>
          <w:sz w:val="24"/>
          <w:szCs w:val="24"/>
        </w:rPr>
      </w:pPr>
      <w:r>
        <w:rPr>
          <w:rFonts w:hint="eastAsia"/>
          <w:sz w:val="24"/>
          <w:szCs w:val="24"/>
        </w:rPr>
        <w:t>2. 资格审查所需材料</w:t>
      </w:r>
    </w:p>
    <w:p>
      <w:pPr>
        <w:spacing w:beforeLines="0" w:afterLines="0" w:line="400" w:lineRule="exact"/>
        <w:ind w:left="0" w:firstLine="480" w:firstLineChars="200"/>
        <w:rPr>
          <w:sz w:val="24"/>
          <w:szCs w:val="24"/>
        </w:rPr>
      </w:pPr>
      <w:r>
        <w:rPr>
          <w:rFonts w:hint="eastAsia"/>
          <w:sz w:val="24"/>
          <w:szCs w:val="24"/>
        </w:rPr>
        <w:t>请考生登录学位网下载本人《</w:t>
      </w:r>
      <w:r>
        <w:rPr>
          <w:sz w:val="24"/>
          <w:szCs w:val="24"/>
        </w:rPr>
        <w:t>2015</w:t>
      </w:r>
      <w:r>
        <w:rPr>
          <w:rFonts w:hint="eastAsia"/>
          <w:sz w:val="24"/>
          <w:szCs w:val="24"/>
        </w:rPr>
        <w:t>年在职人员攻读硕士专业学位资格审查表》，由本人签名后将该表交所在单位人事部门（或档案管理部门），核准表中内容、填写推荐意见，并在电子照片上加盖公章。资格审查当天请考生务必携带以下资料：</w:t>
      </w:r>
    </w:p>
    <w:p>
      <w:pPr>
        <w:spacing w:beforeLines="0" w:afterLines="0" w:line="400" w:lineRule="exact"/>
        <w:ind w:left="0" w:firstLine="480" w:firstLineChars="200"/>
        <w:rPr>
          <w:sz w:val="24"/>
          <w:szCs w:val="24"/>
        </w:rPr>
      </w:pPr>
      <w:r>
        <w:rPr>
          <w:rFonts w:hint="eastAsia"/>
          <w:sz w:val="24"/>
          <w:szCs w:val="24"/>
        </w:rPr>
        <w:t>① 本科毕业证、学位证原件及复印件。</w:t>
      </w:r>
    </w:p>
    <w:p>
      <w:pPr>
        <w:spacing w:beforeLines="0" w:afterLines="0" w:line="400" w:lineRule="exact"/>
        <w:ind w:left="0" w:firstLine="480" w:firstLineChars="200"/>
        <w:rPr>
          <w:sz w:val="24"/>
          <w:szCs w:val="24"/>
        </w:rPr>
      </w:pPr>
      <w:r>
        <w:rPr>
          <w:rFonts w:hint="eastAsia"/>
          <w:sz w:val="24"/>
          <w:szCs w:val="24"/>
        </w:rPr>
        <w:t>② 单位盖章的《</w:t>
      </w:r>
      <w:r>
        <w:rPr>
          <w:sz w:val="24"/>
          <w:szCs w:val="24"/>
        </w:rPr>
        <w:t>2015</w:t>
      </w:r>
      <w:r>
        <w:rPr>
          <w:rFonts w:hint="eastAsia"/>
          <w:sz w:val="24"/>
          <w:szCs w:val="24"/>
        </w:rPr>
        <w:t>年在职人员攻读硕士专业学位资格审查表》。</w:t>
      </w:r>
    </w:p>
    <w:p>
      <w:pPr>
        <w:spacing w:beforeLines="0" w:afterLines="0" w:line="400" w:lineRule="exact"/>
        <w:ind w:left="0" w:firstLine="480" w:firstLineChars="200"/>
        <w:rPr>
          <w:sz w:val="24"/>
          <w:szCs w:val="24"/>
        </w:rPr>
      </w:pPr>
      <w:r>
        <w:rPr>
          <w:rFonts w:hint="eastAsia"/>
          <w:sz w:val="24"/>
          <w:szCs w:val="24"/>
        </w:rPr>
        <w:t>③ 打印毕业证的《教育部学籍在线验证报告》或《教育部学历证书电子注册备案表》（查询网址：</w:t>
      </w:r>
      <w:r>
        <w:fldChar w:fldCharType="begin"/>
      </w:r>
      <w:r>
        <w:instrText xml:space="preserve"> HYPERLINK "http://www.chsi.com.cn/" </w:instrText>
      </w:r>
      <w:r>
        <w:fldChar w:fldCharType="separate"/>
      </w:r>
      <w:r>
        <w:rPr>
          <w:sz w:val="24"/>
          <w:szCs w:val="24"/>
        </w:rPr>
        <w:t>http://www.chsi.com.cn/</w:t>
      </w:r>
      <w:r>
        <w:rPr>
          <w:sz w:val="24"/>
          <w:szCs w:val="24"/>
        </w:rPr>
        <w:fldChar w:fldCharType="end"/>
      </w:r>
      <w:r>
        <w:rPr>
          <w:rFonts w:hint="eastAsia"/>
          <w:sz w:val="24"/>
          <w:szCs w:val="24"/>
        </w:rPr>
        <w:t>）。</w:t>
      </w:r>
    </w:p>
    <w:p>
      <w:pPr>
        <w:spacing w:beforeLines="0" w:afterLines="0" w:line="400" w:lineRule="exact"/>
        <w:ind w:left="0" w:firstLine="480" w:firstLineChars="200"/>
        <w:rPr>
          <w:sz w:val="24"/>
          <w:szCs w:val="24"/>
        </w:rPr>
      </w:pPr>
      <w:r>
        <w:rPr>
          <w:rFonts w:hint="eastAsia"/>
          <w:sz w:val="24"/>
          <w:szCs w:val="24"/>
        </w:rPr>
        <w:t>④ 于2008/2009学年度以后（即自2008年9月1日起）毕业的考生，须在“中国学位与研究生教育信息网（</w:t>
      </w:r>
      <w:r>
        <w:fldChar w:fldCharType="begin"/>
      </w:r>
      <w:r>
        <w:instrText xml:space="preserve"> HYPERLINK "http://www.chinadegrees.cn" </w:instrText>
      </w:r>
      <w:r>
        <w:fldChar w:fldCharType="separate"/>
      </w:r>
      <w:r>
        <w:t>http://www.</w:t>
      </w:r>
      <w:r>
        <w:rPr>
          <w:rFonts w:hint="eastAsia"/>
        </w:rPr>
        <w:t>chinadegrees.cn</w:t>
      </w:r>
      <w:r>
        <w:rPr>
          <w:rFonts w:hint="eastAsia"/>
        </w:rPr>
        <w:fldChar w:fldCharType="end"/>
      </w:r>
      <w:r>
        <w:rPr>
          <w:rFonts w:hint="eastAsia"/>
          <w:sz w:val="24"/>
          <w:szCs w:val="24"/>
        </w:rPr>
        <w:t>）”上“学位查询”栏打印学位证查询结果用于现场审核。</w:t>
      </w:r>
    </w:p>
    <w:p>
      <w:pPr>
        <w:spacing w:beforeLines="0" w:afterLines="0" w:line="400" w:lineRule="exact"/>
        <w:ind w:left="0" w:firstLine="480" w:firstLineChars="200"/>
        <w:rPr>
          <w:sz w:val="24"/>
          <w:szCs w:val="24"/>
        </w:rPr>
      </w:pPr>
    </w:p>
    <w:p>
      <w:pPr>
        <w:spacing w:beforeLines="0" w:afterLines="0" w:line="400" w:lineRule="exact"/>
        <w:ind w:left="422" w:hanging="422" w:hangingChars="175"/>
        <w:rPr>
          <w:b/>
          <w:sz w:val="24"/>
          <w:szCs w:val="24"/>
        </w:rPr>
      </w:pPr>
      <w:r>
        <w:rPr>
          <w:rFonts w:hint="eastAsia"/>
          <w:b/>
          <w:sz w:val="24"/>
          <w:szCs w:val="24"/>
        </w:rPr>
        <w:t>四、复试收费标准</w:t>
      </w:r>
    </w:p>
    <w:p>
      <w:pPr>
        <w:spacing w:beforeLines="0" w:afterLines="0" w:line="400" w:lineRule="exact"/>
        <w:ind w:left="0" w:firstLine="480" w:firstLineChars="200"/>
        <w:rPr>
          <w:sz w:val="24"/>
          <w:szCs w:val="24"/>
        </w:rPr>
      </w:pPr>
      <w:r>
        <w:rPr>
          <w:rFonts w:hint="eastAsia"/>
          <w:sz w:val="24"/>
          <w:szCs w:val="24"/>
        </w:rPr>
        <w:t>根据《四川省发展和改革委员会四川省财政厅关于规范全省教育系统考试考务行政事业性收费的通知》（川发改价格【2012】641号）规定：研究生招生复试费每生</w:t>
      </w:r>
      <w:r>
        <w:rPr>
          <w:sz w:val="24"/>
          <w:szCs w:val="24"/>
        </w:rPr>
        <w:t>120</w:t>
      </w:r>
      <w:r>
        <w:rPr>
          <w:rFonts w:hint="eastAsia"/>
          <w:sz w:val="24"/>
          <w:szCs w:val="24"/>
        </w:rPr>
        <w:t>元。</w:t>
      </w:r>
    </w:p>
    <w:p>
      <w:pPr>
        <w:spacing w:beforeLines="0" w:afterLines="0" w:line="400" w:lineRule="exact"/>
        <w:ind w:left="0" w:firstLine="480" w:firstLineChars="200"/>
        <w:rPr>
          <w:sz w:val="24"/>
          <w:szCs w:val="24"/>
        </w:rPr>
      </w:pPr>
    </w:p>
    <w:p>
      <w:pPr>
        <w:numPr>
          <w:ilvl w:val="0"/>
          <w:numId w:val="1"/>
        </w:numPr>
        <w:spacing w:beforeLines="0" w:afterLines="0" w:line="400" w:lineRule="exact"/>
        <w:ind w:left="422" w:hanging="422" w:hangingChars="175"/>
        <w:rPr>
          <w:rFonts w:hint="eastAsia"/>
          <w:b/>
          <w:sz w:val="24"/>
          <w:szCs w:val="24"/>
        </w:rPr>
      </w:pPr>
      <w:r>
        <w:rPr>
          <w:rFonts w:hint="eastAsia"/>
          <w:b/>
          <w:sz w:val="24"/>
          <w:szCs w:val="24"/>
        </w:rPr>
        <w:t>复试名单：</w:t>
      </w:r>
    </w:p>
    <w:p>
      <w:pPr>
        <w:numPr>
          <w:numId w:val="0"/>
        </w:numPr>
        <w:spacing w:beforeLines="0" w:afterLines="0" w:line="400" w:lineRule="exact"/>
        <w:ind w:leftChars="-175"/>
        <w:rPr>
          <w:rFonts w:hint="eastAsia" w:eastAsia="宋体"/>
          <w:b/>
          <w:sz w:val="24"/>
          <w:szCs w:val="24"/>
          <w:lang w:val="en-US" w:eastAsia="zh-CN"/>
        </w:rPr>
      </w:pPr>
      <w:r>
        <w:rPr>
          <w:rFonts w:hint="eastAsia"/>
          <w:b/>
          <w:sz w:val="24"/>
          <w:szCs w:val="24"/>
          <w:lang w:val="en-US" w:eastAsia="zh-CN"/>
        </w:rPr>
        <w:t xml:space="preserve">        盛强强、赵竣逸、李士哲、李妍彦、盛家剑、张蔚然、熊飞、祝旭、李洪涛、丁川、曾敬涛、李家银、徐晶、冯琦、叶晓涌、徐博、薛蛟龙、武迪力</w:t>
      </w:r>
    </w:p>
    <w:p>
      <w:pPr>
        <w:spacing w:beforeLines="0" w:afterLines="0" w:line="400" w:lineRule="exact"/>
        <w:ind w:left="422" w:hanging="422" w:hangingChars="175"/>
        <w:rPr>
          <w:b/>
          <w:sz w:val="24"/>
          <w:szCs w:val="24"/>
        </w:rPr>
      </w:pPr>
    </w:p>
    <w:p>
      <w:pPr>
        <w:spacing w:beforeLines="0" w:afterLines="0" w:line="400" w:lineRule="exact"/>
        <w:ind w:left="422" w:hanging="422" w:hangingChars="175"/>
        <w:rPr>
          <w:b/>
          <w:sz w:val="24"/>
          <w:szCs w:val="24"/>
        </w:rPr>
      </w:pPr>
      <w:r>
        <w:rPr>
          <w:rFonts w:hint="eastAsia"/>
          <w:b/>
          <w:sz w:val="24"/>
          <w:szCs w:val="24"/>
        </w:rPr>
        <w:t>六、咨询联系方式：</w:t>
      </w:r>
    </w:p>
    <w:p>
      <w:pPr>
        <w:spacing w:beforeLines="0" w:afterLines="0" w:line="400" w:lineRule="exact"/>
        <w:ind w:left="422" w:hanging="422" w:hangingChars="175"/>
        <w:rPr>
          <w:b/>
          <w:sz w:val="24"/>
          <w:szCs w:val="24"/>
        </w:rPr>
      </w:pPr>
    </w:p>
    <w:p>
      <w:pPr>
        <w:spacing w:beforeLines="0" w:afterLines="0" w:line="400" w:lineRule="exact"/>
        <w:ind w:hangingChars="175"/>
        <w:rPr>
          <w:sz w:val="24"/>
          <w:szCs w:val="24"/>
        </w:rPr>
      </w:pPr>
      <w:r>
        <w:rPr>
          <w:rFonts w:hint="eastAsia"/>
          <w:sz w:val="24"/>
          <w:szCs w:val="24"/>
        </w:rPr>
        <w:t>注：不能按时前来参加复试的考生视作自动放弃。</w:t>
      </w:r>
    </w:p>
    <w:p>
      <w:pPr>
        <w:spacing w:beforeLines="0" w:afterLines="0" w:line="400" w:lineRule="exact"/>
        <w:ind w:left="0" w:firstLine="480" w:firstLineChars="200"/>
        <w:rPr>
          <w:sz w:val="24"/>
          <w:szCs w:val="24"/>
        </w:rPr>
      </w:pPr>
      <w:r>
        <w:rPr>
          <w:rFonts w:hint="eastAsia"/>
          <w:sz w:val="24"/>
          <w:szCs w:val="24"/>
        </w:rPr>
        <w:t xml:space="preserve">　　                              </w:t>
      </w:r>
    </w:p>
    <w:p>
      <w:pPr>
        <w:spacing w:beforeLines="0" w:afterLines="0" w:line="400" w:lineRule="exact"/>
        <w:ind w:left="0" w:firstLine="480" w:firstLineChars="200"/>
        <w:rPr>
          <w:sz w:val="24"/>
          <w:szCs w:val="24"/>
        </w:rPr>
      </w:pPr>
    </w:p>
    <w:p>
      <w:pPr>
        <w:spacing w:beforeLines="0" w:afterLines="0" w:line="400" w:lineRule="exact"/>
        <w:rPr>
          <w:rFonts w:hint="eastAsia"/>
          <w:sz w:val="24"/>
          <w:szCs w:val="24"/>
        </w:rPr>
      </w:pPr>
      <w:r>
        <w:rPr>
          <w:rFonts w:hint="eastAsia"/>
          <w:sz w:val="24"/>
          <w:szCs w:val="24"/>
          <w:lang w:val="en-US" w:eastAsia="zh-CN"/>
        </w:rPr>
        <w:t xml:space="preserve">                               </w:t>
      </w:r>
      <w:r>
        <w:rPr>
          <w:rFonts w:hint="eastAsia"/>
          <w:sz w:val="24"/>
          <w:szCs w:val="24"/>
        </w:rPr>
        <w:t xml:space="preserve"> 四川大学</w:t>
      </w:r>
      <w:r>
        <w:rPr>
          <w:rFonts w:hint="eastAsia"/>
          <w:sz w:val="24"/>
          <w:szCs w:val="24"/>
          <w:lang w:eastAsia="zh-CN"/>
        </w:rPr>
        <w:t>电子信息</w:t>
      </w:r>
      <w:r>
        <w:rPr>
          <w:rFonts w:hint="eastAsia"/>
          <w:sz w:val="24"/>
          <w:szCs w:val="24"/>
        </w:rPr>
        <w:t>学院研究生办公室</w:t>
      </w:r>
      <w:bookmarkStart w:id="0" w:name="_GoBack"/>
      <w:bookmarkEnd w:id="0"/>
    </w:p>
    <w:p>
      <w:pPr>
        <w:spacing w:beforeLines="0" w:afterLines="0" w:line="400" w:lineRule="exact"/>
        <w:rPr>
          <w:rFonts w:hint="eastAsia"/>
          <w:sz w:val="24"/>
          <w:szCs w:val="24"/>
          <w:lang w:val="en-US" w:eastAsia="zh-CN"/>
        </w:rPr>
      </w:pPr>
      <w:r>
        <w:rPr>
          <w:rFonts w:hint="eastAsia"/>
          <w:sz w:val="24"/>
          <w:szCs w:val="24"/>
          <w:lang w:val="en-US" w:eastAsia="zh-CN"/>
        </w:rPr>
        <w:t xml:space="preserve">                                              联系人：贺老师</w:t>
      </w:r>
    </w:p>
    <w:p>
      <w:pPr>
        <w:spacing w:beforeLines="0" w:afterLines="0" w:line="400" w:lineRule="exact"/>
        <w:rPr>
          <w:rFonts w:hint="eastAsia"/>
          <w:sz w:val="24"/>
          <w:szCs w:val="24"/>
          <w:lang w:val="en-US" w:eastAsia="zh-CN"/>
        </w:rPr>
      </w:pPr>
      <w:r>
        <w:rPr>
          <w:rFonts w:hint="eastAsia"/>
          <w:sz w:val="24"/>
          <w:szCs w:val="24"/>
          <w:lang w:val="en-US" w:eastAsia="zh-CN"/>
        </w:rPr>
        <w:t xml:space="preserve">                                               028-85463873</w:t>
      </w:r>
    </w:p>
    <w:p>
      <w:pPr>
        <w:spacing w:beforeLines="0" w:afterLines="0" w:line="400" w:lineRule="exact"/>
        <w:rPr>
          <w:sz w:val="24"/>
          <w:szCs w:val="24"/>
        </w:rPr>
      </w:pPr>
      <w:r>
        <w:rPr>
          <w:rFonts w:hint="eastAsia"/>
          <w:sz w:val="24"/>
          <w:szCs w:val="24"/>
          <w:lang w:val="en-US" w:eastAsia="zh-CN"/>
        </w:rPr>
        <w:t xml:space="preserve">                                               13678133206</w:t>
      </w:r>
      <w:r>
        <w:rPr>
          <w:sz w:val="24"/>
          <w:szCs w:val="24"/>
        </w:rPr>
        <w:br w:type="textWrapping"/>
      </w:r>
      <w:r>
        <w:rPr>
          <w:rFonts w:hint="eastAsia"/>
          <w:sz w:val="24"/>
          <w:szCs w:val="24"/>
        </w:rPr>
        <w:t xml:space="preserve">　                                             </w:t>
      </w:r>
      <w:r>
        <w:rPr>
          <w:rFonts w:hint="eastAsia"/>
          <w:sz w:val="24"/>
          <w:szCs w:val="24"/>
          <w:lang w:val="en-US" w:eastAsia="zh-CN"/>
        </w:rPr>
        <w:t>2015</w:t>
      </w:r>
      <w:r>
        <w:rPr>
          <w:rFonts w:hint="eastAsia"/>
          <w:sz w:val="24"/>
          <w:szCs w:val="24"/>
        </w:rPr>
        <w:t>年</w:t>
      </w:r>
      <w:r>
        <w:rPr>
          <w:rFonts w:hint="eastAsia"/>
          <w:sz w:val="24"/>
          <w:szCs w:val="24"/>
          <w:lang w:val="en-US" w:eastAsia="zh-CN"/>
        </w:rPr>
        <w:t>12</w:t>
      </w:r>
      <w:r>
        <w:rPr>
          <w:rFonts w:hint="eastAsia"/>
          <w:sz w:val="24"/>
          <w:szCs w:val="24"/>
        </w:rPr>
        <w:t>月</w:t>
      </w:r>
      <w:r>
        <w:rPr>
          <w:rFonts w:hint="eastAsia"/>
          <w:sz w:val="24"/>
          <w:szCs w:val="24"/>
          <w:lang w:val="en-US" w:eastAsia="zh-CN"/>
        </w:rPr>
        <w:t>25</w:t>
      </w:r>
      <w:r>
        <w:rPr>
          <w:rFonts w:hint="eastAsia"/>
          <w:sz w:val="24"/>
          <w:szCs w:val="24"/>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1011467">
    <w:nsid w:val="567CAD8B"/>
    <w:multiLevelType w:val="singleLevel"/>
    <w:tmpl w:val="567CAD8B"/>
    <w:lvl w:ilvl="0" w:tentative="1">
      <w:start w:val="5"/>
      <w:numFmt w:val="chineseCounting"/>
      <w:suff w:val="nothing"/>
      <w:lvlText w:val="%1、"/>
      <w:lvlJc w:val="left"/>
    </w:lvl>
  </w:abstractNum>
  <w:num w:numId="1">
    <w:abstractNumId w:val="14510114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18A"/>
    <w:rsid w:val="00003077"/>
    <w:rsid w:val="00010D56"/>
    <w:rsid w:val="00012B8C"/>
    <w:rsid w:val="00016102"/>
    <w:rsid w:val="00016878"/>
    <w:rsid w:val="0002118A"/>
    <w:rsid w:val="000315E3"/>
    <w:rsid w:val="00041AD0"/>
    <w:rsid w:val="00044997"/>
    <w:rsid w:val="00057266"/>
    <w:rsid w:val="00057B27"/>
    <w:rsid w:val="000835C2"/>
    <w:rsid w:val="0008486B"/>
    <w:rsid w:val="0009781C"/>
    <w:rsid w:val="000A0633"/>
    <w:rsid w:val="000A65A5"/>
    <w:rsid w:val="000B3A9E"/>
    <w:rsid w:val="000B67AC"/>
    <w:rsid w:val="000D05BE"/>
    <w:rsid w:val="000D4342"/>
    <w:rsid w:val="000E346A"/>
    <w:rsid w:val="000E3AD0"/>
    <w:rsid w:val="000E4378"/>
    <w:rsid w:val="000F4E27"/>
    <w:rsid w:val="000F652D"/>
    <w:rsid w:val="00104E4E"/>
    <w:rsid w:val="00114EE7"/>
    <w:rsid w:val="00117C69"/>
    <w:rsid w:val="0012402D"/>
    <w:rsid w:val="00125BB2"/>
    <w:rsid w:val="00137FFE"/>
    <w:rsid w:val="00144FEA"/>
    <w:rsid w:val="00174A9A"/>
    <w:rsid w:val="00182E32"/>
    <w:rsid w:val="00184F59"/>
    <w:rsid w:val="00190224"/>
    <w:rsid w:val="001A17F0"/>
    <w:rsid w:val="001A25D3"/>
    <w:rsid w:val="001A7737"/>
    <w:rsid w:val="001D2D29"/>
    <w:rsid w:val="001D4060"/>
    <w:rsid w:val="001F7104"/>
    <w:rsid w:val="00201294"/>
    <w:rsid w:val="00204AEC"/>
    <w:rsid w:val="00206709"/>
    <w:rsid w:val="00212BBF"/>
    <w:rsid w:val="00220C89"/>
    <w:rsid w:val="00220E05"/>
    <w:rsid w:val="0022296C"/>
    <w:rsid w:val="00230296"/>
    <w:rsid w:val="002336B3"/>
    <w:rsid w:val="0023436C"/>
    <w:rsid w:val="00241B5D"/>
    <w:rsid w:val="00253155"/>
    <w:rsid w:val="00260163"/>
    <w:rsid w:val="00263BE6"/>
    <w:rsid w:val="00265482"/>
    <w:rsid w:val="0026625F"/>
    <w:rsid w:val="0027528E"/>
    <w:rsid w:val="00294585"/>
    <w:rsid w:val="002A356C"/>
    <w:rsid w:val="002A4EE8"/>
    <w:rsid w:val="002A58D5"/>
    <w:rsid w:val="002B0A58"/>
    <w:rsid w:val="002B476C"/>
    <w:rsid w:val="002C2CAC"/>
    <w:rsid w:val="002C57C5"/>
    <w:rsid w:val="002E03AB"/>
    <w:rsid w:val="002E6220"/>
    <w:rsid w:val="002F0402"/>
    <w:rsid w:val="002F19C2"/>
    <w:rsid w:val="003012AC"/>
    <w:rsid w:val="00311FB2"/>
    <w:rsid w:val="0031784B"/>
    <w:rsid w:val="00317ABD"/>
    <w:rsid w:val="00321112"/>
    <w:rsid w:val="00324FA0"/>
    <w:rsid w:val="00325121"/>
    <w:rsid w:val="003301F6"/>
    <w:rsid w:val="00342941"/>
    <w:rsid w:val="00385874"/>
    <w:rsid w:val="00385CD9"/>
    <w:rsid w:val="00385E7C"/>
    <w:rsid w:val="00386493"/>
    <w:rsid w:val="00387FA5"/>
    <w:rsid w:val="003911E8"/>
    <w:rsid w:val="003A1CDE"/>
    <w:rsid w:val="003A75A7"/>
    <w:rsid w:val="003B0AFF"/>
    <w:rsid w:val="003B0BF4"/>
    <w:rsid w:val="003C16AA"/>
    <w:rsid w:val="003C3DC4"/>
    <w:rsid w:val="003D09FB"/>
    <w:rsid w:val="003D22AA"/>
    <w:rsid w:val="003D3A5D"/>
    <w:rsid w:val="003E1F78"/>
    <w:rsid w:val="003F02F1"/>
    <w:rsid w:val="003F5E2E"/>
    <w:rsid w:val="003F7775"/>
    <w:rsid w:val="004031BE"/>
    <w:rsid w:val="00432181"/>
    <w:rsid w:val="00436FFA"/>
    <w:rsid w:val="0043732B"/>
    <w:rsid w:val="00462C2C"/>
    <w:rsid w:val="00464D81"/>
    <w:rsid w:val="0047268D"/>
    <w:rsid w:val="00490DED"/>
    <w:rsid w:val="0049242B"/>
    <w:rsid w:val="00496044"/>
    <w:rsid w:val="004C22D2"/>
    <w:rsid w:val="004C3297"/>
    <w:rsid w:val="004D14F2"/>
    <w:rsid w:val="004D32F8"/>
    <w:rsid w:val="004D71AD"/>
    <w:rsid w:val="004E33B4"/>
    <w:rsid w:val="004F7FCC"/>
    <w:rsid w:val="00525948"/>
    <w:rsid w:val="00530FAE"/>
    <w:rsid w:val="005339B4"/>
    <w:rsid w:val="0054304D"/>
    <w:rsid w:val="00545F20"/>
    <w:rsid w:val="00546F42"/>
    <w:rsid w:val="005616E4"/>
    <w:rsid w:val="00576053"/>
    <w:rsid w:val="00582215"/>
    <w:rsid w:val="00582C61"/>
    <w:rsid w:val="00584CD3"/>
    <w:rsid w:val="00596879"/>
    <w:rsid w:val="005A0B90"/>
    <w:rsid w:val="005A6BB5"/>
    <w:rsid w:val="005A751F"/>
    <w:rsid w:val="005B51A6"/>
    <w:rsid w:val="005B6BD4"/>
    <w:rsid w:val="005C0B44"/>
    <w:rsid w:val="005C2D4E"/>
    <w:rsid w:val="005C3B19"/>
    <w:rsid w:val="005C7935"/>
    <w:rsid w:val="005D22BF"/>
    <w:rsid w:val="005D2DEC"/>
    <w:rsid w:val="005D3D62"/>
    <w:rsid w:val="005E6C3C"/>
    <w:rsid w:val="005E6EEA"/>
    <w:rsid w:val="005F0FB3"/>
    <w:rsid w:val="006013C1"/>
    <w:rsid w:val="0061292D"/>
    <w:rsid w:val="00612E24"/>
    <w:rsid w:val="0061604F"/>
    <w:rsid w:val="00624FCA"/>
    <w:rsid w:val="00627CE6"/>
    <w:rsid w:val="00663132"/>
    <w:rsid w:val="006754DD"/>
    <w:rsid w:val="006773D3"/>
    <w:rsid w:val="0068772E"/>
    <w:rsid w:val="006950FF"/>
    <w:rsid w:val="006A029A"/>
    <w:rsid w:val="006A6F15"/>
    <w:rsid w:val="006B6163"/>
    <w:rsid w:val="006D55FE"/>
    <w:rsid w:val="006F77EE"/>
    <w:rsid w:val="00701297"/>
    <w:rsid w:val="00713A46"/>
    <w:rsid w:val="00721215"/>
    <w:rsid w:val="00722049"/>
    <w:rsid w:val="00722610"/>
    <w:rsid w:val="00723150"/>
    <w:rsid w:val="00726BE2"/>
    <w:rsid w:val="00743C78"/>
    <w:rsid w:val="007506C0"/>
    <w:rsid w:val="007626CB"/>
    <w:rsid w:val="007638CA"/>
    <w:rsid w:val="007654C3"/>
    <w:rsid w:val="00767197"/>
    <w:rsid w:val="00774CFC"/>
    <w:rsid w:val="00777973"/>
    <w:rsid w:val="0079232C"/>
    <w:rsid w:val="007B3224"/>
    <w:rsid w:val="007C1FE8"/>
    <w:rsid w:val="007D1891"/>
    <w:rsid w:val="00800C63"/>
    <w:rsid w:val="00800FB5"/>
    <w:rsid w:val="008030FF"/>
    <w:rsid w:val="008070BA"/>
    <w:rsid w:val="008101E2"/>
    <w:rsid w:val="00810A41"/>
    <w:rsid w:val="00813170"/>
    <w:rsid w:val="00830790"/>
    <w:rsid w:val="0083663F"/>
    <w:rsid w:val="008425B1"/>
    <w:rsid w:val="00842BAD"/>
    <w:rsid w:val="00844261"/>
    <w:rsid w:val="00845D8D"/>
    <w:rsid w:val="00870309"/>
    <w:rsid w:val="00875220"/>
    <w:rsid w:val="00886BFC"/>
    <w:rsid w:val="008A041F"/>
    <w:rsid w:val="008A26E9"/>
    <w:rsid w:val="008C5F43"/>
    <w:rsid w:val="008D3DB8"/>
    <w:rsid w:val="008D602E"/>
    <w:rsid w:val="008E2CD6"/>
    <w:rsid w:val="008E7A14"/>
    <w:rsid w:val="008E7AB2"/>
    <w:rsid w:val="00905098"/>
    <w:rsid w:val="00907A80"/>
    <w:rsid w:val="0093618C"/>
    <w:rsid w:val="00942BDE"/>
    <w:rsid w:val="00955177"/>
    <w:rsid w:val="009649B0"/>
    <w:rsid w:val="00966481"/>
    <w:rsid w:val="009721AD"/>
    <w:rsid w:val="009779BE"/>
    <w:rsid w:val="00983258"/>
    <w:rsid w:val="00992B33"/>
    <w:rsid w:val="00994327"/>
    <w:rsid w:val="009C05CF"/>
    <w:rsid w:val="009C0D39"/>
    <w:rsid w:val="009C1752"/>
    <w:rsid w:val="009D26D2"/>
    <w:rsid w:val="009E5808"/>
    <w:rsid w:val="009F1801"/>
    <w:rsid w:val="009F2783"/>
    <w:rsid w:val="00A10B94"/>
    <w:rsid w:val="00A13596"/>
    <w:rsid w:val="00A13CBB"/>
    <w:rsid w:val="00A152F6"/>
    <w:rsid w:val="00A301D8"/>
    <w:rsid w:val="00A36C91"/>
    <w:rsid w:val="00A41AB7"/>
    <w:rsid w:val="00A45DBF"/>
    <w:rsid w:val="00A56AEE"/>
    <w:rsid w:val="00A606E2"/>
    <w:rsid w:val="00A62F4C"/>
    <w:rsid w:val="00A63DD1"/>
    <w:rsid w:val="00A63EDC"/>
    <w:rsid w:val="00A866A7"/>
    <w:rsid w:val="00A94241"/>
    <w:rsid w:val="00A96554"/>
    <w:rsid w:val="00A96856"/>
    <w:rsid w:val="00A97091"/>
    <w:rsid w:val="00A9748B"/>
    <w:rsid w:val="00AA5A06"/>
    <w:rsid w:val="00B01173"/>
    <w:rsid w:val="00B0741F"/>
    <w:rsid w:val="00B11338"/>
    <w:rsid w:val="00B15C79"/>
    <w:rsid w:val="00B163B1"/>
    <w:rsid w:val="00B20471"/>
    <w:rsid w:val="00B23167"/>
    <w:rsid w:val="00B23A20"/>
    <w:rsid w:val="00B265B6"/>
    <w:rsid w:val="00B31DFC"/>
    <w:rsid w:val="00B3274B"/>
    <w:rsid w:val="00B464A8"/>
    <w:rsid w:val="00B52FE0"/>
    <w:rsid w:val="00B605C2"/>
    <w:rsid w:val="00B63A75"/>
    <w:rsid w:val="00B64846"/>
    <w:rsid w:val="00B71683"/>
    <w:rsid w:val="00B7720C"/>
    <w:rsid w:val="00B77E40"/>
    <w:rsid w:val="00B80316"/>
    <w:rsid w:val="00B80B0D"/>
    <w:rsid w:val="00B83BDE"/>
    <w:rsid w:val="00B86231"/>
    <w:rsid w:val="00BA41F6"/>
    <w:rsid w:val="00BB258F"/>
    <w:rsid w:val="00BB65D7"/>
    <w:rsid w:val="00BC1758"/>
    <w:rsid w:val="00BC344B"/>
    <w:rsid w:val="00BE3F90"/>
    <w:rsid w:val="00C00D45"/>
    <w:rsid w:val="00C0307A"/>
    <w:rsid w:val="00C1059E"/>
    <w:rsid w:val="00C1116C"/>
    <w:rsid w:val="00C2599F"/>
    <w:rsid w:val="00C30179"/>
    <w:rsid w:val="00C32040"/>
    <w:rsid w:val="00C45EC4"/>
    <w:rsid w:val="00C56CB4"/>
    <w:rsid w:val="00C606C9"/>
    <w:rsid w:val="00C60820"/>
    <w:rsid w:val="00C86C76"/>
    <w:rsid w:val="00CA04D5"/>
    <w:rsid w:val="00CB4C84"/>
    <w:rsid w:val="00CB649D"/>
    <w:rsid w:val="00CE1011"/>
    <w:rsid w:val="00CF270F"/>
    <w:rsid w:val="00CF7204"/>
    <w:rsid w:val="00D00FB0"/>
    <w:rsid w:val="00D0208C"/>
    <w:rsid w:val="00D06DA2"/>
    <w:rsid w:val="00D103DB"/>
    <w:rsid w:val="00D46DC8"/>
    <w:rsid w:val="00D47D02"/>
    <w:rsid w:val="00D55051"/>
    <w:rsid w:val="00D636AC"/>
    <w:rsid w:val="00D6395A"/>
    <w:rsid w:val="00D80298"/>
    <w:rsid w:val="00D82149"/>
    <w:rsid w:val="00D82F99"/>
    <w:rsid w:val="00D936BC"/>
    <w:rsid w:val="00DA0B72"/>
    <w:rsid w:val="00DA0E77"/>
    <w:rsid w:val="00DB3641"/>
    <w:rsid w:val="00DB7DB7"/>
    <w:rsid w:val="00DC3F6D"/>
    <w:rsid w:val="00DC5C82"/>
    <w:rsid w:val="00DC6A43"/>
    <w:rsid w:val="00DE4564"/>
    <w:rsid w:val="00DF2BC0"/>
    <w:rsid w:val="00DF57BD"/>
    <w:rsid w:val="00DF65D1"/>
    <w:rsid w:val="00E075AF"/>
    <w:rsid w:val="00E22252"/>
    <w:rsid w:val="00E254CB"/>
    <w:rsid w:val="00E30763"/>
    <w:rsid w:val="00E42D2C"/>
    <w:rsid w:val="00E434D3"/>
    <w:rsid w:val="00E5413B"/>
    <w:rsid w:val="00E568BB"/>
    <w:rsid w:val="00E6127C"/>
    <w:rsid w:val="00E7198B"/>
    <w:rsid w:val="00E746E6"/>
    <w:rsid w:val="00E75099"/>
    <w:rsid w:val="00E82674"/>
    <w:rsid w:val="00E84C3D"/>
    <w:rsid w:val="00E8764F"/>
    <w:rsid w:val="00E90708"/>
    <w:rsid w:val="00EA0AFB"/>
    <w:rsid w:val="00EA3EC9"/>
    <w:rsid w:val="00EA7566"/>
    <w:rsid w:val="00EA771E"/>
    <w:rsid w:val="00EB5081"/>
    <w:rsid w:val="00EC6A9A"/>
    <w:rsid w:val="00ED30EF"/>
    <w:rsid w:val="00ED548B"/>
    <w:rsid w:val="00EE0B6F"/>
    <w:rsid w:val="00EE31CF"/>
    <w:rsid w:val="00EF1E73"/>
    <w:rsid w:val="00EF1EAD"/>
    <w:rsid w:val="00EF4489"/>
    <w:rsid w:val="00F00A75"/>
    <w:rsid w:val="00F00BF2"/>
    <w:rsid w:val="00F01DBF"/>
    <w:rsid w:val="00F02D28"/>
    <w:rsid w:val="00F1116B"/>
    <w:rsid w:val="00F16399"/>
    <w:rsid w:val="00F34B90"/>
    <w:rsid w:val="00F44315"/>
    <w:rsid w:val="00F6086C"/>
    <w:rsid w:val="00F74007"/>
    <w:rsid w:val="00F74021"/>
    <w:rsid w:val="00F74DE3"/>
    <w:rsid w:val="00F82059"/>
    <w:rsid w:val="00F831E5"/>
    <w:rsid w:val="00F84FAF"/>
    <w:rsid w:val="00F85760"/>
    <w:rsid w:val="00F85FE6"/>
    <w:rsid w:val="00F8631D"/>
    <w:rsid w:val="00F90CCA"/>
    <w:rsid w:val="00F91C1D"/>
    <w:rsid w:val="00F976B9"/>
    <w:rsid w:val="00FA19B5"/>
    <w:rsid w:val="00FA697C"/>
    <w:rsid w:val="00FC05ED"/>
    <w:rsid w:val="00FC0D8D"/>
    <w:rsid w:val="00FC489B"/>
    <w:rsid w:val="00FD3246"/>
    <w:rsid w:val="00FD5FDF"/>
    <w:rsid w:val="00FE7744"/>
    <w:rsid w:val="00FF5740"/>
    <w:rsid w:val="00FF7B55"/>
    <w:rsid w:val="400463CD"/>
    <w:rsid w:val="49EA555D"/>
    <w:rsid w:val="4A1B6D95"/>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Lines="50"/>
      <w:ind w:left="420" w:hanging="42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0"/>
    <w:rPr>
      <w:rFonts w:cs="Times New Roman"/>
      <w:color w:val="0000FF"/>
      <w:u w:val="single"/>
    </w:rPr>
  </w:style>
  <w:style w:type="character" w:customStyle="1" w:styleId="7">
    <w:name w:val="页眉 Char"/>
    <w:basedOn w:val="4"/>
    <w:link w:val="3"/>
    <w:semiHidden/>
    <w:qFormat/>
    <w:locked/>
    <w:uiPriority w:val="99"/>
    <w:rPr>
      <w:rFonts w:cs="Times New Roman"/>
      <w:sz w:val="18"/>
      <w:szCs w:val="18"/>
    </w:rPr>
  </w:style>
  <w:style w:type="character" w:customStyle="1" w:styleId="8">
    <w:name w:val="页脚 Char"/>
    <w:basedOn w:val="4"/>
    <w:link w:val="2"/>
    <w:semiHidden/>
    <w:locked/>
    <w:uiPriority w:val="99"/>
    <w:rPr>
      <w:rFonts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numbering" Target="numbering.xml"/>
  <Relationship Id="rId12"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173</Words>
  <Characters>992</Characters>
  <Lines>8</Lines>
  <Paragraphs>2</Paragraphs>
  <ScaleCrop>false</ScaleCrop>
  <LinksUpToDate>false</LinksUpToDate>
  <CharactersWithSpaces>1163</CharactersWithSpaces>
  <Application>WPS Office_10.1.0.5400_F1E327BC-269C-435d-A152-05C5408002CA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2013-03-05T10:02:00Z</dcterms:created>
  <dc:creator>微软用户</dc:creator>
  <lastModifiedBy>lenovo</lastModifiedBy>
  <dcterms:modified xsi:type="dcterms:W3CDTF">2015-12-25T02:56:29Z</dcterms:modified>
  <revision>71</revision>
  <dc:title>四川大学******学院</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